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28 грудня 2017 року </w:t>
        <w:tab/>
        <w:tab/>
        <w:tab/>
        <w:tab/>
        <w:t xml:space="preserve">№ 1026</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Резніку І.Ю. на розробку</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технічної документації із землеустрою щодо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встановлення (відновлення) меж земельної ділянки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товарного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сільськогосподарського виробництва, яка</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розташована за межами населеного пункту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с.Чишки на території Давидівської сільської ради </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Резніка  І.Ю.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яка розташована за межами населеного пункту с.Чишки на території Давидівської сільської ради:</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Резніку Івану Юхимовичу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1,00 в умовних кадастрових гектарах для ведення товарного сільськогосподарського виробництва, яка розташована за межами населеного пункту с.Чишки на території Давидівської сільської ради.</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Резніку І.Ю.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16.11.2016 № 744 “Про надання дозволу гр.Резніку І.Ю.на розробку проекту землеустрою щодо відведення земельної ділянки у власність для ведення товарного сільськогосподарського виробництва на території Чишківської сільської ради за межами населеного пункту”.</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